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39A5" w14:textId="77777777" w:rsidR="00FC2A34" w:rsidRPr="00FC2A34" w:rsidRDefault="00FC2A34" w:rsidP="00FC2A34">
      <w:pPr>
        <w:rPr>
          <w:rFonts w:ascii="Helvetica" w:hAnsi="Helvetica" w:cs="Times New Roman"/>
          <w:b/>
          <w:sz w:val="20"/>
          <w:szCs w:val="20"/>
          <w:lang w:eastAsia="sv-SE"/>
        </w:rPr>
      </w:pPr>
      <w:r w:rsidRPr="00FC2A34">
        <w:rPr>
          <w:rFonts w:ascii="Helvetica" w:hAnsi="Helvetica" w:cs="Times New Roman"/>
          <w:b/>
          <w:sz w:val="20"/>
          <w:szCs w:val="20"/>
          <w:lang w:eastAsia="sv-SE"/>
        </w:rPr>
        <w:t>PRESSRELEASE</w:t>
      </w:r>
    </w:p>
    <w:p w14:paraId="38227597" w14:textId="77777777" w:rsidR="00FC2A34" w:rsidRPr="00FC2A34" w:rsidRDefault="00FC2A34" w:rsidP="00FC2A34">
      <w:pPr>
        <w:rPr>
          <w:rFonts w:ascii="Helvetica" w:hAnsi="Helvetica" w:cs="Times New Roman"/>
          <w:b/>
          <w:sz w:val="14"/>
          <w:szCs w:val="14"/>
          <w:lang w:eastAsia="sv-SE"/>
        </w:rPr>
      </w:pPr>
      <w:r w:rsidRPr="00FC2A34">
        <w:rPr>
          <w:rFonts w:ascii="Helvetica" w:hAnsi="Helvetica" w:cs="Times New Roman"/>
          <w:b/>
          <w:sz w:val="14"/>
          <w:szCs w:val="14"/>
          <w:lang w:eastAsia="sv-SE"/>
        </w:rPr>
        <w:t xml:space="preserve">31 </w:t>
      </w:r>
      <w:proofErr w:type="gramStart"/>
      <w:r w:rsidRPr="00FC2A34">
        <w:rPr>
          <w:rFonts w:ascii="Helvetica" w:hAnsi="Helvetica" w:cs="Times New Roman"/>
          <w:b/>
          <w:sz w:val="14"/>
          <w:szCs w:val="14"/>
          <w:lang w:eastAsia="sv-SE"/>
        </w:rPr>
        <w:t>Augusti</w:t>
      </w:r>
      <w:proofErr w:type="gramEnd"/>
      <w:r w:rsidRPr="00FC2A34">
        <w:rPr>
          <w:rFonts w:ascii="Helvetica" w:hAnsi="Helvetica" w:cs="Times New Roman"/>
          <w:b/>
          <w:sz w:val="14"/>
          <w:szCs w:val="14"/>
          <w:lang w:eastAsia="sv-SE"/>
        </w:rPr>
        <w:t xml:space="preserve"> 2018</w:t>
      </w:r>
    </w:p>
    <w:p w14:paraId="1D05E512" w14:textId="77777777" w:rsidR="00FC2A34" w:rsidRPr="00FC2A34" w:rsidRDefault="00FC2A34" w:rsidP="00FC2A34">
      <w:pPr>
        <w:rPr>
          <w:rFonts w:ascii="Helvetica" w:hAnsi="Helvetica" w:cs="Times New Roman"/>
          <w:b/>
          <w:sz w:val="14"/>
          <w:szCs w:val="14"/>
          <w:lang w:eastAsia="sv-SE"/>
        </w:rPr>
      </w:pPr>
    </w:p>
    <w:p w14:paraId="2B84BFE6" w14:textId="77777777" w:rsidR="00FC2A34" w:rsidRPr="00FC2A34" w:rsidRDefault="00FC2A34" w:rsidP="00FC2A34">
      <w:pPr>
        <w:rPr>
          <w:rFonts w:ascii="Helvetica" w:hAnsi="Helvetica" w:cs="Times New Roman"/>
          <w:b/>
          <w:sz w:val="12"/>
          <w:szCs w:val="12"/>
          <w:lang w:eastAsia="sv-SE"/>
        </w:rPr>
      </w:pPr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 xml:space="preserve">King </w:t>
      </w:r>
      <w:proofErr w:type="spellStart"/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>Food</w:t>
      </w:r>
      <w:proofErr w:type="spellEnd"/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 xml:space="preserve"> AB</w:t>
      </w:r>
    </w:p>
    <w:p w14:paraId="1EC29C6B" w14:textId="77777777" w:rsidR="00FC2A34" w:rsidRPr="00FC2A34" w:rsidRDefault="00FC2A34" w:rsidP="00FC2A34">
      <w:pPr>
        <w:rPr>
          <w:rFonts w:ascii="Helvetica" w:hAnsi="Helvetica" w:cs="Times New Roman"/>
          <w:b/>
          <w:sz w:val="12"/>
          <w:szCs w:val="12"/>
          <w:lang w:eastAsia="sv-SE"/>
        </w:rPr>
      </w:pPr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>Olof Palmes Gata 13</w:t>
      </w:r>
    </w:p>
    <w:p w14:paraId="2AF781C0" w14:textId="77777777" w:rsidR="00FC2A34" w:rsidRPr="00FC2A34" w:rsidRDefault="00FC2A34" w:rsidP="00FC2A34">
      <w:pPr>
        <w:rPr>
          <w:rFonts w:ascii="Helvetica" w:hAnsi="Helvetica" w:cs="Times New Roman"/>
          <w:b/>
          <w:sz w:val="12"/>
          <w:szCs w:val="12"/>
          <w:lang w:eastAsia="sv-SE"/>
        </w:rPr>
      </w:pPr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>111 37 Stockholm</w:t>
      </w:r>
    </w:p>
    <w:p w14:paraId="74396429" w14:textId="77777777" w:rsidR="00FC2A34" w:rsidRDefault="00FC2A34" w:rsidP="00FC2A34">
      <w:pPr>
        <w:rPr>
          <w:rFonts w:ascii="Helvetica" w:hAnsi="Helvetica" w:cs="Times New Roman"/>
          <w:b/>
          <w:sz w:val="12"/>
          <w:szCs w:val="12"/>
          <w:lang w:eastAsia="sv-SE"/>
        </w:rPr>
      </w:pPr>
      <w:r w:rsidRPr="00FC2A34">
        <w:rPr>
          <w:rFonts w:ascii="Helvetica" w:hAnsi="Helvetica" w:cs="Times New Roman"/>
          <w:b/>
          <w:sz w:val="12"/>
          <w:szCs w:val="12"/>
          <w:lang w:eastAsia="sv-SE"/>
        </w:rPr>
        <w:t>burgerking.se</w:t>
      </w:r>
    </w:p>
    <w:p w14:paraId="59FE05FB" w14:textId="77777777" w:rsidR="00FC2A34" w:rsidRPr="00FC2A34" w:rsidRDefault="00FC2A34" w:rsidP="00692A72">
      <w:pPr>
        <w:pStyle w:val="p1"/>
        <w:rPr>
          <w:sz w:val="20"/>
          <w:szCs w:val="20"/>
        </w:rPr>
      </w:pPr>
    </w:p>
    <w:p w14:paraId="42E24660" w14:textId="77777777" w:rsidR="00692A72" w:rsidRDefault="00692A72" w:rsidP="00692A72">
      <w:pPr>
        <w:pStyle w:val="p1"/>
      </w:pPr>
      <w:r>
        <w:t>Burger King lanserar</w:t>
      </w:r>
    </w:p>
    <w:p w14:paraId="7DB2A517" w14:textId="77777777" w:rsidR="00692A72" w:rsidRDefault="00692A72" w:rsidP="00692A72">
      <w:pPr>
        <w:pStyle w:val="p1"/>
      </w:pPr>
      <w:r>
        <w:t>grillförsäkring</w:t>
      </w:r>
    </w:p>
    <w:p w14:paraId="120DABD6" w14:textId="3191F5C5" w:rsidR="00692A72" w:rsidRDefault="00692A72" w:rsidP="00692A72">
      <w:pPr>
        <w:pStyle w:val="p2"/>
      </w:pPr>
      <w:r>
        <w:t>– delar ut hamburgare vid totalt grillförbud</w:t>
      </w:r>
      <w:r w:rsidR="00981E17">
        <w:t xml:space="preserve"> </w:t>
      </w:r>
      <w:r>
        <w:t>nästa sommar</w:t>
      </w:r>
    </w:p>
    <w:p w14:paraId="7968A050" w14:textId="189A02E8" w:rsidR="00692A72" w:rsidRDefault="00692A72" w:rsidP="00692A72">
      <w:pPr>
        <w:pStyle w:val="p2"/>
      </w:pPr>
      <w:r>
        <w:t>– samtlig</w:t>
      </w:r>
      <w:r w:rsidR="00E36F49">
        <w:t>a försäkringsintäkter går till F</w:t>
      </w:r>
      <w:r>
        <w:t>rivilliga</w:t>
      </w:r>
      <w:r w:rsidR="00981E17">
        <w:t xml:space="preserve"> </w:t>
      </w:r>
      <w:r>
        <w:t>brandkåren</w:t>
      </w:r>
    </w:p>
    <w:p w14:paraId="3DDB1AA5" w14:textId="77777777" w:rsidR="00692A72" w:rsidRDefault="00692A72"/>
    <w:p w14:paraId="1999EFE7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Efter den rekordtorra sommaren 2018, med grillförbud i hela landet, lanserar</w:t>
      </w:r>
    </w:p>
    <w:p w14:paraId="41954117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Burger King – som alltid grillar sina hamburgare över öppen eld – försäkringen</w:t>
      </w:r>
    </w:p>
    <w:p w14:paraId="15EEF6D6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”</w:t>
      </w:r>
      <w:proofErr w:type="spellStart"/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”. Den garanterar svenska folket grillade hamburgare – även vid</w:t>
      </w:r>
    </w:p>
    <w:p w14:paraId="0B801D4D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totalt grillstopp. ”</w:t>
      </w:r>
      <w:proofErr w:type="spellStart"/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” ger rätt till en eldgrillad hamburgare för varje</w:t>
      </w:r>
    </w:p>
    <w:p w14:paraId="4CF0D73B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dag som det råder totalt grillförbud under sommaren 2019. Intäkterna går till</w:t>
      </w:r>
    </w:p>
    <w:p w14:paraId="4E7DDE7B" w14:textId="77777777" w:rsidR="00692A72" w:rsidRPr="00692A72" w:rsidRDefault="00692A72" w:rsidP="00692A72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>Förbundet Sveriges Frivilliga Brandkårer, och Burger King dubblar bidraget</w:t>
      </w:r>
    </w:p>
    <w:p w14:paraId="497A2144" w14:textId="3AD35829" w:rsidR="00692A72" w:rsidRPr="00692A72" w:rsidRDefault="00692A72" w:rsidP="00814BD0">
      <w:pPr>
        <w:rPr>
          <w:rFonts w:ascii="Helvetica" w:hAnsi="Helvetica" w:cs="Times New Roman"/>
          <w:b/>
          <w:sz w:val="17"/>
          <w:szCs w:val="17"/>
          <w:lang w:eastAsia="sv-SE"/>
        </w:rPr>
      </w:pPr>
      <w:r w:rsidRPr="00692A72">
        <w:rPr>
          <w:rFonts w:ascii="Helvetica" w:hAnsi="Helvetica" w:cs="Times New Roman"/>
          <w:b/>
          <w:sz w:val="17"/>
          <w:szCs w:val="17"/>
          <w:lang w:eastAsia="sv-SE"/>
        </w:rPr>
        <w:t xml:space="preserve">som kommer in från kunderna. </w:t>
      </w:r>
    </w:p>
    <w:p w14:paraId="6D5B0A3D" w14:textId="77777777" w:rsidR="00692A72" w:rsidRDefault="00692A72"/>
    <w:p w14:paraId="58A4AC83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– Precis som de flesta svenskar älskar vi på Burger King grillat, och hos oss är grillen alltid</w:t>
      </w:r>
    </w:p>
    <w:p w14:paraId="407AFC39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igång, oavsett väderlek. Så om det blir ett totalförbud även nästa sommar kan man komma</w:t>
      </w:r>
    </w:p>
    <w:p w14:paraId="492B005B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till oss och få grillbegäret stillat. Och oavsett grillstatus nästa sommar så hoppas vi att</w:t>
      </w:r>
    </w:p>
    <w:p w14:paraId="11B9813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många vill vara med och bidra till Sveriges Frivilliga Brandkårer som gör ett viktigt jobb,</w:t>
      </w:r>
    </w:p>
    <w:p w14:paraId="14A00DBB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säger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Iwo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Zakowski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>, vd på Burger King i Sverige.</w:t>
      </w:r>
    </w:p>
    <w:p w14:paraId="5B3B691E" w14:textId="77777777" w:rsidR="00692A72" w:rsidRDefault="00692A72"/>
    <w:p w14:paraId="113C87DB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Det totala grillstoppet sommaren 2018 som infördes i 18 av 21 län och varade i genomsnitt</w:t>
      </w:r>
    </w:p>
    <w:p w14:paraId="5A349BD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9,8 dagar blev ett hårt slag för många svenska grillentusiaster. Med totalförbudet, som</w:t>
      </w:r>
    </w:p>
    <w:p w14:paraId="2F4CA682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innebar att det inte ens var tillåtet att grilla på den egna tomten, hänvisades vi till spisen och</w:t>
      </w:r>
    </w:p>
    <w:p w14:paraId="2A9CA3AB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stekpannan för att tillaga klassiska grillrätter.</w:t>
      </w:r>
    </w:p>
    <w:p w14:paraId="563F93D0" w14:textId="77777777" w:rsidR="00692A72" w:rsidRDefault="00692A72"/>
    <w:p w14:paraId="60167158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Med “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”, i form av ett frivilligt tillägg på fem kronor på ett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Whopper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Meal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>, blir det</w:t>
      </w:r>
    </w:p>
    <w:p w14:paraId="5807348E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möjligt att slippa ännu en sommar utan grillat. Försäkringen – en kod som erhålls i kassan</w:t>
      </w:r>
    </w:p>
    <w:p w14:paraId="27780188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och registreras på nätet – ger försäkringstagaren rätt att kvittera ut en eldgrillad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Whopper</w:t>
      </w:r>
      <w:proofErr w:type="spellEnd"/>
    </w:p>
    <w:p w14:paraId="41DF7EF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om dagen i det område där totalt grillförbud råder under perioden juni–augusti 2019.</w:t>
      </w:r>
    </w:p>
    <w:p w14:paraId="3617C624" w14:textId="77777777" w:rsidR="00692A72" w:rsidRDefault="00692A72"/>
    <w:p w14:paraId="4919342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Intäkterna från Burger Kings grillförsäkring går oavkortat till Förbundet Sveriges Frivilliga</w:t>
      </w:r>
    </w:p>
    <w:p w14:paraId="66F3D87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Brandkårer. Burger King bidrar dessutom genom att dubbla det belopp som kommer in via</w:t>
      </w:r>
    </w:p>
    <w:p w14:paraId="33C56FC8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försäkringstagarna.</w:t>
      </w:r>
    </w:p>
    <w:p w14:paraId="385E17DC" w14:textId="77777777" w:rsidR="00692A72" w:rsidRDefault="00692A72"/>
    <w:p w14:paraId="0CC62259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– Vi är naturligtvis glada och stolta över att bli uppmärksammade för vårt arbete, även när</w:t>
      </w:r>
      <w:r>
        <w:rPr>
          <w:rFonts w:ascii="Helvetica" w:hAnsi="Helvetica" w:cs="Times New Roman"/>
          <w:sz w:val="15"/>
          <w:szCs w:val="15"/>
          <w:lang w:eastAsia="sv-SE"/>
        </w:rPr>
        <w:t xml:space="preserve"> </w:t>
      </w: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det </w:t>
      </w:r>
    </w:p>
    <w:p w14:paraId="2820787D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inte brinner, och varenda krona som kommer in gör nytta, både i det operativa räddningsarbetet</w:t>
      </w:r>
    </w:p>
    <w:p w14:paraId="00BB2A2E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och i vår förebyggande verksamhet som exempelvis handlar om att hålla utbildningar</w:t>
      </w:r>
    </w:p>
    <w:p w14:paraId="274DE73A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i hjärt- och lungräddning, säger Göran Nilsson, ordförande för Förbundet Sveriges Frivilliga</w:t>
      </w:r>
    </w:p>
    <w:p w14:paraId="72AC5E9B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Brandkårer.</w:t>
      </w:r>
    </w:p>
    <w:p w14:paraId="59B65109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79A1C5B3" w14:textId="77777777" w:rsidR="006B1A5E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”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” introduceras på Burger Kings samtliga 135 restauranger i Sverige och kommer att </w:t>
      </w:r>
    </w:p>
    <w:p w14:paraId="083BF01E" w14:textId="4E2A5A43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finnas tillgänglig till och med den 11 september.</w:t>
      </w:r>
      <w:bookmarkStart w:id="0" w:name="_GoBack"/>
      <w:bookmarkEnd w:id="0"/>
    </w:p>
    <w:p w14:paraId="7E77631F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45228D41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Så funkar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>:</w:t>
      </w:r>
    </w:p>
    <w:p w14:paraId="5991CD27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1. Köp en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Grillsurance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Whopper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>, spara kortet du får till menyn.</w:t>
      </w:r>
    </w:p>
    <w:p w14:paraId="49784981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2. Använd koden på kortet för att teckna din försäkring på www.grillsurance.se</w:t>
      </w:r>
    </w:p>
    <w:p w14:paraId="26A8A8C4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3. Kvittera ut eventuella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Whoppers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 nästa sommar.</w:t>
      </w:r>
    </w:p>
    <w:p w14:paraId="7019252A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15E98073" w14:textId="4314C64C" w:rsidR="00FC2A34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För ytterligare</w:t>
      </w:r>
      <w:r w:rsidR="00FC2A34">
        <w:rPr>
          <w:rFonts w:ascii="Helvetica" w:hAnsi="Helvetica" w:cs="Times New Roman"/>
          <w:sz w:val="15"/>
          <w:szCs w:val="15"/>
          <w:lang w:eastAsia="sv-SE"/>
        </w:rPr>
        <w:t xml:space="preserve"> information, vänligen kontakta:</w:t>
      </w:r>
    </w:p>
    <w:p w14:paraId="1023A8F0" w14:textId="77777777" w:rsidR="00FC2A34" w:rsidRPr="00692A72" w:rsidRDefault="00FC2A34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198E1A0D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Iwo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 </w:t>
      </w:r>
      <w:proofErr w:type="spellStart"/>
      <w:r w:rsidRPr="00692A72">
        <w:rPr>
          <w:rFonts w:ascii="Helvetica" w:hAnsi="Helvetica" w:cs="Times New Roman"/>
          <w:sz w:val="15"/>
          <w:szCs w:val="15"/>
          <w:lang w:eastAsia="sv-SE"/>
        </w:rPr>
        <w:t>Zakowski</w:t>
      </w:r>
      <w:proofErr w:type="spellEnd"/>
      <w:r w:rsidRPr="00692A72">
        <w:rPr>
          <w:rFonts w:ascii="Helvetica" w:hAnsi="Helvetica" w:cs="Times New Roman"/>
          <w:sz w:val="15"/>
          <w:szCs w:val="15"/>
          <w:lang w:eastAsia="sv-SE"/>
        </w:rPr>
        <w:t>, vd, Burger King Sverige</w:t>
      </w:r>
    </w:p>
    <w:p w14:paraId="7B8A1233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Mobil: </w:t>
      </w:r>
      <w:proofErr w:type="gramStart"/>
      <w:r w:rsidRPr="00692A72">
        <w:rPr>
          <w:rFonts w:ascii="Helvetica" w:hAnsi="Helvetica" w:cs="Times New Roman"/>
          <w:sz w:val="15"/>
          <w:szCs w:val="15"/>
          <w:lang w:eastAsia="sv-SE"/>
        </w:rPr>
        <w:t>0725-557750</w:t>
      </w:r>
      <w:proofErr w:type="gramEnd"/>
    </w:p>
    <w:p w14:paraId="7AE9388B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 xml:space="preserve">E-post </w:t>
      </w:r>
      <w:hyperlink r:id="rId4" w:history="1">
        <w:r w:rsidRPr="00294E26">
          <w:rPr>
            <w:rStyle w:val="Hyperlnk"/>
            <w:rFonts w:ascii="Helvetica" w:hAnsi="Helvetica" w:cs="Times New Roman"/>
            <w:sz w:val="15"/>
            <w:szCs w:val="15"/>
            <w:lang w:eastAsia="sv-SE"/>
          </w:rPr>
          <w:t>iwo.zakowski@kingfood.se</w:t>
        </w:r>
      </w:hyperlink>
    </w:p>
    <w:p w14:paraId="602B1CD0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70FD3C30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Press material:</w:t>
      </w:r>
    </w:p>
    <w:p w14:paraId="3DFAFB78" w14:textId="77777777" w:rsidR="00692A72" w:rsidRDefault="006B1A5E" w:rsidP="00692A72">
      <w:pPr>
        <w:rPr>
          <w:rFonts w:ascii="Helvetica" w:hAnsi="Helvetica" w:cs="Times New Roman"/>
          <w:sz w:val="15"/>
          <w:szCs w:val="15"/>
          <w:lang w:eastAsia="sv-SE"/>
        </w:rPr>
      </w:pPr>
      <w:hyperlink r:id="rId5" w:history="1">
        <w:r w:rsidR="00692A72" w:rsidRPr="00294E26">
          <w:rPr>
            <w:rStyle w:val="Hyperlnk"/>
            <w:rFonts w:ascii="Helvetica" w:hAnsi="Helvetica" w:cs="Times New Roman"/>
            <w:sz w:val="15"/>
            <w:szCs w:val="15"/>
            <w:lang w:eastAsia="sv-SE"/>
          </w:rPr>
          <w:t>www.grillsurance.se/press</w:t>
        </w:r>
      </w:hyperlink>
    </w:p>
    <w:p w14:paraId="608DF226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408F878D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5D500DB4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632A984B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74215048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3D11CE98" w14:textId="77777777" w:rsidR="00692A72" w:rsidRPr="00692A72" w:rsidRDefault="00692A72" w:rsidP="00692A72">
      <w:pPr>
        <w:rPr>
          <w:rFonts w:ascii="Helvetica" w:hAnsi="Helvetica" w:cs="Times New Roman"/>
          <w:sz w:val="20"/>
          <w:szCs w:val="20"/>
          <w:lang w:eastAsia="sv-SE"/>
        </w:rPr>
      </w:pPr>
      <w:r w:rsidRPr="00692A72">
        <w:rPr>
          <w:rFonts w:ascii="Helvetica" w:hAnsi="Helvetica" w:cs="Times New Roman"/>
          <w:sz w:val="20"/>
          <w:szCs w:val="20"/>
          <w:lang w:eastAsia="sv-SE"/>
        </w:rPr>
        <w:t>FAKTA Förbundet Sveriges Frivilliga Brandkårer</w:t>
      </w:r>
    </w:p>
    <w:p w14:paraId="6F2F818C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Förbundet Sveriges Frivilliga Brandkårer är ett opolitiskt intresseorgan för frivilliga</w:t>
      </w:r>
    </w:p>
    <w:p w14:paraId="0C89BA05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kårer och kommunala räddningsvärn i Sverige. Förbundet arbetar aktivt för ett</w:t>
      </w:r>
    </w:p>
    <w:p w14:paraId="1AB2037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säkrare och tryggare samhälle med inriktning på brandskydd, men även för att</w:t>
      </w:r>
    </w:p>
    <w:p w14:paraId="3A3CE306" w14:textId="77777777" w:rsid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enskilda medborgare ska öka sin egen trygg- och säkerhet, i hemmet och samhället.</w:t>
      </w:r>
    </w:p>
    <w:p w14:paraId="43979D13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2A71A9B0" w14:textId="77777777" w:rsidR="00692A72" w:rsidRPr="00692A72" w:rsidRDefault="00692A72" w:rsidP="00692A72">
      <w:pPr>
        <w:rPr>
          <w:rFonts w:ascii="Helvetica" w:hAnsi="Helvetica" w:cs="Times New Roman"/>
          <w:sz w:val="20"/>
          <w:szCs w:val="20"/>
          <w:lang w:eastAsia="sv-SE"/>
        </w:rPr>
      </w:pPr>
      <w:r w:rsidRPr="00692A72">
        <w:rPr>
          <w:rFonts w:ascii="Helvetica" w:hAnsi="Helvetica" w:cs="Times New Roman"/>
          <w:sz w:val="20"/>
          <w:szCs w:val="20"/>
          <w:lang w:eastAsia="sv-SE"/>
        </w:rPr>
        <w:t>Om BURGER KING®</w:t>
      </w:r>
    </w:p>
    <w:p w14:paraId="65878453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Burger King är en av världens största restaurangkedjor, med mer än 16 000</w:t>
      </w:r>
    </w:p>
    <w:p w14:paraId="1AEC579F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restauranger i 86 länder, varav 135 restauranger finns i Sverige. 90 procent av</w:t>
      </w:r>
    </w:p>
    <w:p w14:paraId="77EA1EB6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Burger Kings restauranger världen över ägs och drivs av oberoende franchisetagare</w:t>
      </w:r>
    </w:p>
    <w:p w14:paraId="6BA935E8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varav många är familjeägda som har funnits i flera decennier. Följ oss på</w:t>
      </w:r>
    </w:p>
    <w:p w14:paraId="558606FB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  <w:r w:rsidRPr="00692A72">
        <w:rPr>
          <w:rFonts w:ascii="Helvetica" w:hAnsi="Helvetica" w:cs="Times New Roman"/>
          <w:sz w:val="15"/>
          <w:szCs w:val="15"/>
          <w:lang w:eastAsia="sv-SE"/>
        </w:rPr>
        <w:t>Facebook och www.burgerking.se</w:t>
      </w:r>
    </w:p>
    <w:p w14:paraId="11C6B536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0F228CEC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3B84E4F8" w14:textId="77777777" w:rsidR="00692A72" w:rsidRPr="00692A72" w:rsidRDefault="00692A72" w:rsidP="00692A72">
      <w:pPr>
        <w:rPr>
          <w:rFonts w:ascii="Helvetica" w:hAnsi="Helvetica" w:cs="Times New Roman"/>
          <w:sz w:val="15"/>
          <w:szCs w:val="15"/>
          <w:lang w:eastAsia="sv-SE"/>
        </w:rPr>
      </w:pPr>
    </w:p>
    <w:p w14:paraId="7450D083" w14:textId="77777777" w:rsidR="00692A72" w:rsidRDefault="00692A72"/>
    <w:sectPr w:rsidR="00692A72" w:rsidSect="009E05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2"/>
    <w:rsid w:val="00692A72"/>
    <w:rsid w:val="006B1A5E"/>
    <w:rsid w:val="00814BD0"/>
    <w:rsid w:val="00981E17"/>
    <w:rsid w:val="009E05F7"/>
    <w:rsid w:val="00E36F49"/>
    <w:rsid w:val="00FA7E94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2D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692A72"/>
    <w:rPr>
      <w:rFonts w:ascii="Helvetica" w:hAnsi="Helvetica" w:cs="Times New Roman"/>
      <w:sz w:val="57"/>
      <w:szCs w:val="57"/>
      <w:lang w:eastAsia="sv-SE"/>
    </w:rPr>
  </w:style>
  <w:style w:type="paragraph" w:customStyle="1" w:styleId="p2">
    <w:name w:val="p2"/>
    <w:basedOn w:val="Normal"/>
    <w:rsid w:val="00692A72"/>
    <w:rPr>
      <w:rFonts w:ascii="Helvetica" w:hAnsi="Helvetica" w:cs="Times New Roman"/>
      <w:sz w:val="27"/>
      <w:szCs w:val="27"/>
      <w:lang w:eastAsia="sv-SE"/>
    </w:rPr>
  </w:style>
  <w:style w:type="paragraph" w:customStyle="1" w:styleId="p3">
    <w:name w:val="p3"/>
    <w:basedOn w:val="Normal"/>
    <w:rsid w:val="00692A72"/>
    <w:rPr>
      <w:rFonts w:ascii="Helvetica" w:hAnsi="Helvetica" w:cs="Times New Roman"/>
      <w:sz w:val="57"/>
      <w:szCs w:val="57"/>
      <w:lang w:eastAsia="sv-SE"/>
    </w:rPr>
  </w:style>
  <w:style w:type="paragraph" w:customStyle="1" w:styleId="p4">
    <w:name w:val="p4"/>
    <w:basedOn w:val="Normal"/>
    <w:rsid w:val="00692A72"/>
    <w:rPr>
      <w:rFonts w:ascii="Helvetica" w:hAnsi="Helvetica" w:cs="Times New Roman"/>
      <w:sz w:val="27"/>
      <w:szCs w:val="27"/>
      <w:lang w:eastAsia="sv-SE"/>
    </w:rPr>
  </w:style>
  <w:style w:type="paragraph" w:customStyle="1" w:styleId="p5">
    <w:name w:val="p5"/>
    <w:basedOn w:val="Normal"/>
    <w:rsid w:val="00692A72"/>
    <w:rPr>
      <w:rFonts w:ascii="Helvetica" w:hAnsi="Helvetica" w:cs="Times New Roman"/>
      <w:sz w:val="20"/>
      <w:szCs w:val="20"/>
      <w:lang w:eastAsia="sv-SE"/>
    </w:rPr>
  </w:style>
  <w:style w:type="paragraph" w:customStyle="1" w:styleId="p6">
    <w:name w:val="p6"/>
    <w:basedOn w:val="Normal"/>
    <w:rsid w:val="00692A72"/>
    <w:rPr>
      <w:rFonts w:ascii="Helvetica" w:hAnsi="Helvetica" w:cs="Times New Roman"/>
      <w:sz w:val="14"/>
      <w:szCs w:val="14"/>
      <w:lang w:eastAsia="sv-SE"/>
    </w:rPr>
  </w:style>
  <w:style w:type="paragraph" w:customStyle="1" w:styleId="p7">
    <w:name w:val="p7"/>
    <w:basedOn w:val="Normal"/>
    <w:rsid w:val="00692A72"/>
    <w:rPr>
      <w:rFonts w:ascii="Helvetica" w:hAnsi="Helvetica" w:cs="Times New Roman"/>
      <w:sz w:val="12"/>
      <w:szCs w:val="12"/>
      <w:lang w:eastAsia="sv-SE"/>
    </w:rPr>
  </w:style>
  <w:style w:type="character" w:customStyle="1" w:styleId="apple-converted-space">
    <w:name w:val="apple-converted-space"/>
    <w:basedOn w:val="Standardstycketeckensnitt"/>
    <w:rsid w:val="00692A72"/>
  </w:style>
  <w:style w:type="character" w:styleId="Hyperlnk">
    <w:name w:val="Hyperlink"/>
    <w:basedOn w:val="Standardstycketeckensnitt"/>
    <w:uiPriority w:val="99"/>
    <w:unhideWhenUsed/>
    <w:rsid w:val="00692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wo.zakowski@kingfood.se" TargetMode="External"/><Relationship Id="rId5" Type="http://schemas.openxmlformats.org/officeDocument/2006/relationships/hyperlink" Target="http://www.grillsurance.se/pres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3222</Characters>
  <Application>Microsoft Macintosh Word</Application>
  <DocSecurity>0</DocSecurity>
  <Lines>26</Lines>
  <Paragraphs>7</Paragraphs>
  <ScaleCrop>false</ScaleCrop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Erik</dc:creator>
  <cp:keywords/>
  <dc:description/>
  <cp:lastModifiedBy>Karlsson, Erik</cp:lastModifiedBy>
  <cp:revision>9</cp:revision>
  <dcterms:created xsi:type="dcterms:W3CDTF">2018-08-31T08:03:00Z</dcterms:created>
  <dcterms:modified xsi:type="dcterms:W3CDTF">2018-09-03T10:06:00Z</dcterms:modified>
</cp:coreProperties>
</file>